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F3B" w:rsidRPr="00B33F3B" w:rsidRDefault="00B33F3B" w:rsidP="00B33F3B">
      <w:pPr>
        <w:jc w:val="center"/>
        <w:rPr>
          <w:rFonts w:ascii="Times New Roman" w:hAnsi="Times New Roman" w:cs="Times New Roman"/>
          <w:b/>
          <w:sz w:val="32"/>
          <w:szCs w:val="32"/>
          <w:u w:val="single"/>
        </w:rPr>
      </w:pPr>
    </w:p>
    <w:p w:rsidR="00536448" w:rsidRDefault="00B33F3B" w:rsidP="00B33F3B">
      <w:pPr>
        <w:jc w:val="center"/>
        <w:rPr>
          <w:rFonts w:ascii="Times New Roman" w:hAnsi="Times New Roman" w:cs="Times New Roman"/>
          <w:sz w:val="32"/>
          <w:szCs w:val="32"/>
        </w:rPr>
      </w:pPr>
      <w:r w:rsidRPr="00B33F3B">
        <w:rPr>
          <w:rFonts w:ascii="Times New Roman" w:hAnsi="Times New Roman" w:cs="Times New Roman"/>
          <w:b/>
          <w:sz w:val="32"/>
          <w:szCs w:val="32"/>
          <w:u w:val="single"/>
        </w:rPr>
        <w:t>Midterm Paper: Photography Analysis</w:t>
      </w:r>
    </w:p>
    <w:p w:rsidR="00B33F3B" w:rsidRDefault="007B4D3D" w:rsidP="007B4D3D">
      <w:pPr>
        <w:jc w:val="center"/>
        <w:rPr>
          <w:rStyle w:val="A0"/>
          <w:rFonts w:ascii="Times New Roman" w:hAnsi="Times New Roman" w:cs="Times New Roman"/>
        </w:rPr>
      </w:pPr>
      <w:r>
        <w:rPr>
          <w:rStyle w:val="A0"/>
          <w:rFonts w:ascii="Times New Roman" w:hAnsi="Times New Roman" w:cs="Times New Roman"/>
        </w:rPr>
        <w:t>Edward Curtis’ por</w:t>
      </w:r>
      <w:r w:rsidR="006618FC">
        <w:rPr>
          <w:rStyle w:val="A0"/>
          <w:rFonts w:ascii="Times New Roman" w:hAnsi="Times New Roman" w:cs="Times New Roman"/>
        </w:rPr>
        <w:t>trait of Native American people 1907</w:t>
      </w:r>
      <w:r w:rsidR="006D65F8">
        <w:rPr>
          <w:rStyle w:val="A0"/>
          <w:rFonts w:ascii="Times New Roman" w:hAnsi="Times New Roman" w:cs="Times New Roman"/>
        </w:rPr>
        <w:t>-1930</w:t>
      </w:r>
    </w:p>
    <w:p w:rsidR="008A7813" w:rsidRDefault="007B4D3D" w:rsidP="006618FC">
      <w:pPr>
        <w:spacing w:line="480" w:lineRule="auto"/>
        <w:rPr>
          <w:rStyle w:val="A0"/>
          <w:rFonts w:ascii="Times New Roman" w:hAnsi="Times New Roman" w:cs="Times New Roman"/>
          <w:sz w:val="24"/>
          <w:szCs w:val="24"/>
        </w:rPr>
      </w:pPr>
      <w:r>
        <w:rPr>
          <w:rStyle w:val="A0"/>
          <w:rFonts w:ascii="Times New Roman" w:hAnsi="Times New Roman" w:cs="Times New Roman"/>
          <w:sz w:val="24"/>
          <w:szCs w:val="24"/>
        </w:rPr>
        <w:tab/>
        <w:t xml:space="preserve">Today I want to analyze </w:t>
      </w:r>
      <w:r w:rsidR="006618FC">
        <w:rPr>
          <w:rStyle w:val="A0"/>
          <w:rFonts w:ascii="Times New Roman" w:hAnsi="Times New Roman" w:cs="Times New Roman"/>
          <w:sz w:val="24"/>
          <w:szCs w:val="24"/>
        </w:rPr>
        <w:t>The Native American people</w:t>
      </w:r>
      <w:r>
        <w:rPr>
          <w:rStyle w:val="A0"/>
          <w:rFonts w:ascii="Times New Roman" w:hAnsi="Times New Roman" w:cs="Times New Roman"/>
          <w:sz w:val="24"/>
          <w:szCs w:val="24"/>
        </w:rPr>
        <w:t xml:space="preserve"> by Edward Curtis. </w:t>
      </w:r>
      <w:r w:rsidR="00BC6F84">
        <w:rPr>
          <w:rStyle w:val="A0"/>
          <w:rFonts w:ascii="Times New Roman" w:hAnsi="Times New Roman" w:cs="Times New Roman"/>
          <w:sz w:val="24"/>
          <w:szCs w:val="24"/>
        </w:rPr>
        <w:t xml:space="preserve">This paper will argue the understanding and misunderstandings of the Native American culture through Curtis’s photography. </w:t>
      </w:r>
      <w:r w:rsidR="008A3D49">
        <w:rPr>
          <w:rStyle w:val="A0"/>
          <w:rFonts w:ascii="Times New Roman" w:hAnsi="Times New Roman" w:cs="Times New Roman"/>
          <w:sz w:val="24"/>
          <w:szCs w:val="24"/>
        </w:rPr>
        <w:t xml:space="preserve">Edward S. Curtis was an entrepreneur and photographer who dedicated most of his career to recording traditional American Indian customs. </w:t>
      </w:r>
      <w:r w:rsidR="006D65F8">
        <w:rPr>
          <w:rStyle w:val="A0"/>
          <w:rFonts w:ascii="Times New Roman" w:hAnsi="Times New Roman" w:cs="Times New Roman"/>
          <w:sz w:val="24"/>
          <w:szCs w:val="24"/>
        </w:rPr>
        <w:t xml:space="preserve">He wanted to </w:t>
      </w:r>
      <w:r w:rsidR="008A7813">
        <w:rPr>
          <w:rStyle w:val="A0"/>
          <w:rFonts w:ascii="Times New Roman" w:hAnsi="Times New Roman" w:cs="Times New Roman"/>
          <w:sz w:val="24"/>
          <w:szCs w:val="24"/>
        </w:rPr>
        <w:t>show them as historical figures</w:t>
      </w:r>
      <w:r w:rsidR="006D65F8">
        <w:rPr>
          <w:rStyle w:val="A0"/>
          <w:rFonts w:ascii="Times New Roman" w:hAnsi="Times New Roman" w:cs="Times New Roman"/>
          <w:sz w:val="24"/>
          <w:szCs w:val="24"/>
        </w:rPr>
        <w:t xml:space="preserve">. </w:t>
      </w:r>
      <w:r w:rsidR="008A7813">
        <w:rPr>
          <w:rStyle w:val="A0"/>
          <w:rFonts w:ascii="Times New Roman" w:hAnsi="Times New Roman" w:cs="Times New Roman"/>
          <w:sz w:val="24"/>
          <w:szCs w:val="24"/>
        </w:rPr>
        <w:t xml:space="preserve">He sought to document the assorted tribes to show them as noble human beans. He wanted to show “the old time Indian” with the way they dressed, with their ceremonies, with their way of living and their manners. So for over two decades, Curtis turned his pictures and observations into a collection called </w:t>
      </w:r>
      <w:r w:rsidR="008A7813">
        <w:rPr>
          <w:rStyle w:val="A0"/>
          <w:rFonts w:ascii="Times New Roman" w:hAnsi="Times New Roman" w:cs="Times New Roman"/>
          <w:i/>
          <w:sz w:val="24"/>
          <w:szCs w:val="24"/>
        </w:rPr>
        <w:t xml:space="preserve">The North American Indian, </w:t>
      </w:r>
      <w:r w:rsidR="008A7813">
        <w:rPr>
          <w:rStyle w:val="A0"/>
          <w:rFonts w:ascii="Times New Roman" w:hAnsi="Times New Roman" w:cs="Times New Roman"/>
          <w:sz w:val="24"/>
          <w:szCs w:val="24"/>
        </w:rPr>
        <w:t xml:space="preserve">which is a 20-volume chronicle of 80 tribes. One of the most famous photos in his project was </w:t>
      </w:r>
      <w:r w:rsidR="004563DF">
        <w:rPr>
          <w:rStyle w:val="A0"/>
          <w:rFonts w:ascii="Times New Roman" w:hAnsi="Times New Roman" w:cs="Times New Roman"/>
          <w:i/>
          <w:sz w:val="24"/>
          <w:szCs w:val="24"/>
        </w:rPr>
        <w:t>the</w:t>
      </w:r>
      <w:r w:rsidR="008A7813">
        <w:rPr>
          <w:rStyle w:val="A0"/>
          <w:rFonts w:ascii="Times New Roman" w:hAnsi="Times New Roman" w:cs="Times New Roman"/>
          <w:i/>
          <w:sz w:val="24"/>
          <w:szCs w:val="24"/>
        </w:rPr>
        <w:t xml:space="preserve"> vanishing Race,</w:t>
      </w:r>
      <w:r w:rsidR="008A7813">
        <w:rPr>
          <w:rStyle w:val="A0"/>
          <w:rFonts w:ascii="Times New Roman" w:hAnsi="Times New Roman" w:cs="Times New Roman"/>
          <w:sz w:val="24"/>
          <w:szCs w:val="24"/>
        </w:rPr>
        <w:t xml:space="preserve"> a picture of Navajo riding off into the distance. This photo </w:t>
      </w:r>
      <w:r w:rsidR="004563DF">
        <w:rPr>
          <w:rStyle w:val="A0"/>
          <w:rFonts w:ascii="Times New Roman" w:hAnsi="Times New Roman" w:cs="Times New Roman"/>
          <w:sz w:val="24"/>
          <w:szCs w:val="24"/>
        </w:rPr>
        <w:t xml:space="preserve">had </w:t>
      </w:r>
      <w:r w:rsidR="008A7813">
        <w:rPr>
          <w:rStyle w:val="A0"/>
          <w:rFonts w:ascii="Times New Roman" w:hAnsi="Times New Roman" w:cs="Times New Roman"/>
          <w:sz w:val="24"/>
          <w:szCs w:val="24"/>
        </w:rPr>
        <w:t xml:space="preserve">really set the scene for the project. </w:t>
      </w:r>
    </w:p>
    <w:p w:rsidR="007B4D3D" w:rsidRDefault="008A7813" w:rsidP="008A7813">
      <w:pPr>
        <w:spacing w:line="480" w:lineRule="auto"/>
        <w:rPr>
          <w:rStyle w:val="A0"/>
          <w:rFonts w:ascii="Times New Roman" w:hAnsi="Times New Roman" w:cs="Times New Roman"/>
          <w:sz w:val="24"/>
          <w:szCs w:val="24"/>
        </w:rPr>
      </w:pPr>
      <w:r>
        <w:rPr>
          <w:rStyle w:val="A0"/>
          <w:rFonts w:ascii="Times New Roman" w:hAnsi="Times New Roman" w:cs="Times New Roman"/>
          <w:sz w:val="24"/>
          <w:szCs w:val="24"/>
        </w:rPr>
        <w:tab/>
        <w:t xml:space="preserve">To him the photos emphasized the plight of the Indians, who were “passing into the darkness of the unknown future.” To Curtis, his work did more than just convey the theme-it cemented the stereotype. </w:t>
      </w:r>
      <w:r w:rsidR="006618FC">
        <w:rPr>
          <w:rStyle w:val="A0"/>
          <w:rFonts w:ascii="Times New Roman" w:hAnsi="Times New Roman" w:cs="Times New Roman"/>
          <w:sz w:val="24"/>
          <w:szCs w:val="24"/>
        </w:rPr>
        <w:t>Native Americans were the great casualty of the U.S.’s grand westward advance. As most of you know new settlers</w:t>
      </w:r>
      <w:r>
        <w:rPr>
          <w:rStyle w:val="A0"/>
          <w:rFonts w:ascii="Times New Roman" w:hAnsi="Times New Roman" w:cs="Times New Roman"/>
          <w:sz w:val="24"/>
          <w:szCs w:val="24"/>
        </w:rPr>
        <w:t xml:space="preserve"> to North America</w:t>
      </w:r>
      <w:r w:rsidR="006618FC">
        <w:rPr>
          <w:rStyle w:val="A0"/>
          <w:rFonts w:ascii="Times New Roman" w:hAnsi="Times New Roman" w:cs="Times New Roman"/>
          <w:sz w:val="24"/>
          <w:szCs w:val="24"/>
        </w:rPr>
        <w:t xml:space="preserve"> evicted the In</w:t>
      </w:r>
      <w:r w:rsidR="004563DF">
        <w:rPr>
          <w:rStyle w:val="A0"/>
          <w:rFonts w:ascii="Times New Roman" w:hAnsi="Times New Roman" w:cs="Times New Roman"/>
          <w:sz w:val="24"/>
          <w:szCs w:val="24"/>
        </w:rPr>
        <w:t>dians from their ancestral land, there Home</w:t>
      </w:r>
      <w:r w:rsidR="006618FC">
        <w:rPr>
          <w:rStyle w:val="A0"/>
          <w:rFonts w:ascii="Times New Roman" w:hAnsi="Times New Roman" w:cs="Times New Roman"/>
          <w:sz w:val="24"/>
          <w:szCs w:val="24"/>
        </w:rPr>
        <w:t>.</w:t>
      </w:r>
      <w:r>
        <w:rPr>
          <w:rStyle w:val="A0"/>
          <w:rFonts w:ascii="Times New Roman" w:hAnsi="Times New Roman" w:cs="Times New Roman"/>
          <w:sz w:val="24"/>
          <w:szCs w:val="24"/>
        </w:rPr>
        <w:t xml:space="preserve"> This is where they lived. This is all they knew. However, t</w:t>
      </w:r>
      <w:r w:rsidR="006618FC">
        <w:rPr>
          <w:rStyle w:val="A0"/>
          <w:rFonts w:ascii="Times New Roman" w:hAnsi="Times New Roman" w:cs="Times New Roman"/>
          <w:sz w:val="24"/>
          <w:szCs w:val="24"/>
        </w:rPr>
        <w:t>hey were forced to assimilate</w:t>
      </w:r>
      <w:r w:rsidR="004563DF">
        <w:rPr>
          <w:rStyle w:val="A0"/>
          <w:rFonts w:ascii="Times New Roman" w:hAnsi="Times New Roman" w:cs="Times New Roman"/>
          <w:sz w:val="24"/>
          <w:szCs w:val="24"/>
        </w:rPr>
        <w:t>, t</w:t>
      </w:r>
      <w:r w:rsidR="006618FC">
        <w:rPr>
          <w:rStyle w:val="A0"/>
          <w:rFonts w:ascii="Times New Roman" w:hAnsi="Times New Roman" w:cs="Times New Roman"/>
          <w:sz w:val="24"/>
          <w:szCs w:val="24"/>
        </w:rPr>
        <w:t>o “forget” what</w:t>
      </w:r>
      <w:r w:rsidR="004563DF">
        <w:rPr>
          <w:rStyle w:val="A0"/>
          <w:rFonts w:ascii="Times New Roman" w:hAnsi="Times New Roman" w:cs="Times New Roman"/>
          <w:sz w:val="24"/>
          <w:szCs w:val="24"/>
        </w:rPr>
        <w:t xml:space="preserve"> and who they were</w:t>
      </w:r>
      <w:r w:rsidR="006618FC">
        <w:rPr>
          <w:rStyle w:val="A0"/>
          <w:rFonts w:ascii="Times New Roman" w:hAnsi="Times New Roman" w:cs="Times New Roman"/>
          <w:sz w:val="24"/>
          <w:szCs w:val="24"/>
        </w:rPr>
        <w:t xml:space="preserve"> to become “American</w:t>
      </w:r>
      <w:r w:rsidR="004563DF">
        <w:rPr>
          <w:rStyle w:val="A0"/>
          <w:rFonts w:ascii="Times New Roman" w:hAnsi="Times New Roman" w:cs="Times New Roman"/>
          <w:sz w:val="24"/>
          <w:szCs w:val="24"/>
        </w:rPr>
        <w:t>s</w:t>
      </w:r>
      <w:r w:rsidR="006618FC">
        <w:rPr>
          <w:rStyle w:val="A0"/>
          <w:rFonts w:ascii="Times New Roman" w:hAnsi="Times New Roman" w:cs="Times New Roman"/>
          <w:sz w:val="24"/>
          <w:szCs w:val="24"/>
        </w:rPr>
        <w:t xml:space="preserve">.” </w:t>
      </w:r>
      <w:r w:rsidR="004563DF">
        <w:rPr>
          <w:rStyle w:val="A0"/>
          <w:rFonts w:ascii="Times New Roman" w:hAnsi="Times New Roman" w:cs="Times New Roman"/>
          <w:sz w:val="24"/>
          <w:szCs w:val="24"/>
        </w:rPr>
        <w:t xml:space="preserve">Settlers </w:t>
      </w:r>
      <w:r w:rsidR="004563DF">
        <w:rPr>
          <w:rStyle w:val="A0"/>
          <w:rFonts w:ascii="Times New Roman" w:hAnsi="Times New Roman" w:cs="Times New Roman"/>
          <w:sz w:val="24"/>
          <w:szCs w:val="24"/>
        </w:rPr>
        <w:t>pushed them to go to reservations</w:t>
      </w:r>
      <w:r w:rsidR="004563DF">
        <w:rPr>
          <w:rStyle w:val="A0"/>
          <w:rFonts w:ascii="Times New Roman" w:hAnsi="Times New Roman" w:cs="Times New Roman"/>
          <w:sz w:val="24"/>
          <w:szCs w:val="24"/>
        </w:rPr>
        <w:t xml:space="preserve">. Later Railroad companies would lure tourists west to get a glimpse of the last dying people. The Indians came to be seen as a relic out of time and not as a part of modern American society. Sadly it is a perception that still persist to this day. </w:t>
      </w:r>
    </w:p>
    <w:p w:rsidR="00F4031C" w:rsidRDefault="00F4031C" w:rsidP="003E7B39">
      <w:pPr>
        <w:spacing w:line="480" w:lineRule="auto"/>
        <w:rPr>
          <w:color w:val="000000"/>
          <w:sz w:val="24"/>
          <w:szCs w:val="24"/>
        </w:rPr>
      </w:pPr>
      <w:r>
        <w:rPr>
          <w:rStyle w:val="A0"/>
          <w:rFonts w:ascii="Times New Roman" w:hAnsi="Times New Roman" w:cs="Times New Roman"/>
          <w:sz w:val="24"/>
          <w:szCs w:val="24"/>
        </w:rPr>
        <w:lastRenderedPageBreak/>
        <w:tab/>
        <w:t>Some will argue that his photos of the Native American Indians are not a realistic idea of the Indians. That in some of his examples Indians were pictured in little clothing, nude or half naked spear fishing around 1903. However, in the 1870’s another photographer by the name of Timothy O’Sullivan photographed Native Americans out in the West wearing denim while they fished (</w:t>
      </w:r>
      <w:proofErr w:type="spellStart"/>
      <w:r>
        <w:rPr>
          <w:rFonts w:ascii="Arial" w:hAnsi="Arial" w:cs="Arial"/>
          <w:color w:val="000000"/>
          <w:shd w:val="clear" w:color="auto" w:fill="FFFFFF"/>
        </w:rPr>
        <w:t>Thackara</w:t>
      </w:r>
      <w:proofErr w:type="spellEnd"/>
      <w:r w:rsidR="003E7B39">
        <w:rPr>
          <w:rFonts w:ascii="Arial" w:hAnsi="Arial" w:cs="Arial"/>
          <w:color w:val="000000"/>
          <w:shd w:val="clear" w:color="auto" w:fill="FFFFFF"/>
        </w:rPr>
        <w:t>,</w:t>
      </w:r>
      <w:r>
        <w:rPr>
          <w:rFonts w:ascii="Arial" w:hAnsi="Arial" w:cs="Arial"/>
          <w:color w:val="000000"/>
          <w:shd w:val="clear" w:color="auto" w:fill="FFFFFF"/>
        </w:rPr>
        <w:t xml:space="preserve"> 2016)</w:t>
      </w:r>
      <w:r>
        <w:rPr>
          <w:rStyle w:val="A0"/>
          <w:rFonts w:ascii="Times New Roman" w:hAnsi="Times New Roman" w:cs="Times New Roman"/>
          <w:sz w:val="24"/>
          <w:szCs w:val="24"/>
        </w:rPr>
        <w:t xml:space="preserve"> I would argue that yes over time Indians have changed clothing and wear more modern attire. But I think Curtis in my eyes was giving a better interpretation of the past. Not trying to show how they fished today. Obviously they would be wearing different clothing. He wanted to show the “original state” of the natives. </w:t>
      </w:r>
      <w:r w:rsidR="003E7B39">
        <w:rPr>
          <w:rStyle w:val="A0"/>
          <w:rFonts w:ascii="Times New Roman" w:hAnsi="Times New Roman" w:cs="Times New Roman"/>
          <w:sz w:val="24"/>
          <w:szCs w:val="24"/>
        </w:rPr>
        <w:t xml:space="preserve">His project has provided a valuable archive of information about Native Americans and also an entry point for the general public. </w:t>
      </w:r>
      <w:r w:rsidRPr="003E7B39">
        <w:rPr>
          <w:color w:val="000000"/>
          <w:sz w:val="24"/>
          <w:szCs w:val="24"/>
        </w:rPr>
        <w:t xml:space="preserve">  “I believe that a contemporary Native photography show may not have pulled visitors through the door,” says Deana </w:t>
      </w:r>
      <w:proofErr w:type="spellStart"/>
      <w:r w:rsidRPr="003E7B39">
        <w:rPr>
          <w:color w:val="000000"/>
          <w:sz w:val="24"/>
          <w:szCs w:val="24"/>
        </w:rPr>
        <w:t>Dartt</w:t>
      </w:r>
      <w:proofErr w:type="spellEnd"/>
      <w:r w:rsidRPr="003E7B39">
        <w:rPr>
          <w:color w:val="000000"/>
          <w:sz w:val="24"/>
          <w:szCs w:val="24"/>
        </w:rPr>
        <w:t>, curator of Native American art at the Portland Art Museum, who is herself of Native American descent. “But you put Curtis on the outside of the building and they’re flocking in. So they’re being exposed to these incredibly talented contemporary artists they might not otherwise be introduced to.”</w:t>
      </w:r>
    </w:p>
    <w:p w:rsidR="003E7B39" w:rsidRDefault="003E7B39" w:rsidP="003E7B39">
      <w:pPr>
        <w:spacing w:line="480" w:lineRule="auto"/>
        <w:rPr>
          <w:rFonts w:ascii="Times New Roman" w:hAnsi="Times New Roman" w:cs="Times New Roman"/>
          <w:color w:val="000000"/>
          <w:sz w:val="24"/>
          <w:szCs w:val="24"/>
        </w:rPr>
      </w:pPr>
      <w:r>
        <w:rPr>
          <w:color w:val="000000"/>
          <w:sz w:val="24"/>
          <w:szCs w:val="24"/>
        </w:rPr>
        <w:tab/>
      </w:r>
      <w:r>
        <w:rPr>
          <w:rFonts w:ascii="Times New Roman" w:hAnsi="Times New Roman" w:cs="Times New Roman"/>
          <w:color w:val="000000"/>
          <w:sz w:val="24"/>
          <w:szCs w:val="24"/>
        </w:rPr>
        <w:t>I thought that was an important statement. His work did bring people in. It did inform about the culture. And without him, taking the time to photograph 80 tribes. Who else would of?</w:t>
      </w:r>
      <w:r w:rsidR="00090D5E">
        <w:rPr>
          <w:rFonts w:ascii="Times New Roman" w:hAnsi="Times New Roman" w:cs="Times New Roman"/>
          <w:color w:val="000000"/>
          <w:sz w:val="24"/>
          <w:szCs w:val="24"/>
        </w:rPr>
        <w:t xml:space="preserve"> All of his photos in this </w:t>
      </w:r>
      <w:r w:rsidR="002528BC">
        <w:rPr>
          <w:rFonts w:ascii="Times New Roman" w:hAnsi="Times New Roman" w:cs="Times New Roman"/>
          <w:color w:val="000000"/>
          <w:sz w:val="24"/>
          <w:szCs w:val="24"/>
        </w:rPr>
        <w:t>collection were black and white, sepia, o</w:t>
      </w:r>
      <w:r w:rsidR="00090D5E">
        <w:rPr>
          <w:rFonts w:ascii="Times New Roman" w:hAnsi="Times New Roman" w:cs="Times New Roman"/>
          <w:color w:val="000000"/>
          <w:sz w:val="24"/>
          <w:szCs w:val="24"/>
        </w:rPr>
        <w:t xml:space="preserve">r colorless. I liked the look of this. It gave them an interesting look. I think the shadows he used played a big part in setting a look to this collection. Back then they may not have been able to take colored shots. I am unsure, but I think he would have done it this way anyways. A photo that I enjoyed was one of the chief. He was in full headgear and has a serious face. Typically guys don’t seem to like to smile anyways. But it shows power to me. He looks powerful, by his face, by his dressings, by the lighting and headshot style. </w:t>
      </w:r>
    </w:p>
    <w:p w:rsidR="00090D5E" w:rsidRDefault="00090D5E" w:rsidP="003E7B39">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Then you see a picture of a young boy. Similar pose. He is smiling. I also enjoyed this, because it is the only one where I actually seen someone smiling at all. He looks joyful. As a child there had to be joyous times. Kids play and have fun. He may have enjoyed getting his photo taken. He may have had a good day that day. If you look at the collection, most seem to be sad in a way. So this photo gave me a light that there was not only sadness. </w:t>
      </w:r>
    </w:p>
    <w:p w:rsidR="00090D5E" w:rsidRDefault="00090D5E" w:rsidP="003E7B39">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Next, there are two photos of villages. One with tepees, on a flat terrain, that seem to be made out of cloth or animal skin of some sort. They have sticks sticking out of the top. When I think of traditional Indian villages in my mind this is what I always thought they would look like. This is kind of what we grew up on seeing in shows, and with toys or even museums. The other photo showed a village of clay-like buildings. Possibly stucco I’m assuming since they are out west. I never knew Indians lived like this. It was a good depiction to me of a different way of living. These buildings have levels and no doors. It was interesting to me. It would have been more supportive for storms than a tepee though. </w:t>
      </w:r>
    </w:p>
    <w:p w:rsidR="00090D5E" w:rsidRDefault="00090D5E" w:rsidP="003E7B39">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few photos showed duties that Indians would have been doing, such as paling for water and hunting. It showed different clothing that they would </w:t>
      </w:r>
      <w:r w:rsidR="001F1F12">
        <w:rPr>
          <w:rFonts w:ascii="Times New Roman" w:hAnsi="Times New Roman" w:cs="Times New Roman"/>
          <w:color w:val="000000"/>
          <w:sz w:val="24"/>
          <w:szCs w:val="24"/>
        </w:rPr>
        <w:t>have</w:t>
      </w:r>
      <w:r>
        <w:rPr>
          <w:rFonts w:ascii="Times New Roman" w:hAnsi="Times New Roman" w:cs="Times New Roman"/>
          <w:color w:val="000000"/>
          <w:sz w:val="24"/>
          <w:szCs w:val="24"/>
        </w:rPr>
        <w:t xml:space="preserve"> worn. Like I said earlier, this was controversial. I </w:t>
      </w:r>
      <w:r w:rsidR="001F1F12">
        <w:rPr>
          <w:rFonts w:ascii="Times New Roman" w:hAnsi="Times New Roman" w:cs="Times New Roman"/>
          <w:color w:val="000000"/>
          <w:sz w:val="24"/>
          <w:szCs w:val="24"/>
        </w:rPr>
        <w:t>believe</w:t>
      </w:r>
      <w:r>
        <w:rPr>
          <w:rFonts w:ascii="Times New Roman" w:hAnsi="Times New Roman" w:cs="Times New Roman"/>
          <w:color w:val="000000"/>
          <w:sz w:val="24"/>
          <w:szCs w:val="24"/>
        </w:rPr>
        <w:t xml:space="preserve"> this is what they would </w:t>
      </w:r>
      <w:r w:rsidR="001F1F12">
        <w:rPr>
          <w:rFonts w:ascii="Times New Roman" w:hAnsi="Times New Roman" w:cs="Times New Roman"/>
          <w:color w:val="000000"/>
          <w:sz w:val="24"/>
          <w:szCs w:val="24"/>
        </w:rPr>
        <w:t>have</w:t>
      </w:r>
      <w:r>
        <w:rPr>
          <w:rFonts w:ascii="Times New Roman" w:hAnsi="Times New Roman" w:cs="Times New Roman"/>
          <w:color w:val="000000"/>
          <w:sz w:val="24"/>
          <w:szCs w:val="24"/>
        </w:rPr>
        <w:t xml:space="preserve"> worn traditionally, and later on would </w:t>
      </w:r>
      <w:r w:rsidR="00FB5961">
        <w:rPr>
          <w:rFonts w:ascii="Times New Roman" w:hAnsi="Times New Roman" w:cs="Times New Roman"/>
          <w:color w:val="000000"/>
          <w:sz w:val="24"/>
          <w:szCs w:val="24"/>
        </w:rPr>
        <w:t>have</w:t>
      </w:r>
      <w:r>
        <w:rPr>
          <w:rFonts w:ascii="Times New Roman" w:hAnsi="Times New Roman" w:cs="Times New Roman"/>
          <w:color w:val="000000"/>
          <w:sz w:val="24"/>
          <w:szCs w:val="24"/>
        </w:rPr>
        <w:t xml:space="preserve"> moved to more cotton or denim like pieces of attire. </w:t>
      </w:r>
    </w:p>
    <w:p w:rsidR="00FB5961" w:rsidRPr="003E7B39" w:rsidRDefault="00FB5961" w:rsidP="003E7B39">
      <w:pPr>
        <w:spacing w:line="480" w:lineRule="auto"/>
        <w:rPr>
          <w:rFonts w:ascii="Times New Roman" w:hAnsi="Times New Roman" w:cs="Times New Roman"/>
          <w:color w:val="221E1F"/>
          <w:sz w:val="24"/>
          <w:szCs w:val="24"/>
        </w:rPr>
      </w:pPr>
      <w:r>
        <w:rPr>
          <w:rFonts w:ascii="Times New Roman" w:hAnsi="Times New Roman" w:cs="Times New Roman"/>
          <w:color w:val="000000"/>
          <w:sz w:val="24"/>
          <w:szCs w:val="24"/>
        </w:rPr>
        <w:t xml:space="preserve">Overall, I enjoyed Edward Curtis’ work. I liked the color and textiles he chose. I see a lot of photos of people standing alone. Getting a better idea of what the Native Americans looked like. Somewhere close to home is Cahokia Mounds. I am from Collinsville and I have always enjoyed going to the museum and learning about the culture. This is why I choose this topic. This project gave a piece of history and the Indians in these photos agreed to let Curtis photograph them. </w:t>
      </w:r>
      <w:r>
        <w:rPr>
          <w:rFonts w:ascii="Times New Roman" w:hAnsi="Times New Roman" w:cs="Times New Roman"/>
          <w:color w:val="000000"/>
          <w:sz w:val="24"/>
          <w:szCs w:val="24"/>
        </w:rPr>
        <w:lastRenderedPageBreak/>
        <w:t xml:space="preserve">They most likely wanted people to see who they are. That they were still here and were not going anywhere. In my mind it showed a desire to want to be seen. That this race still exist and does not want to vanish. I think photos will always be misunderstood. When there is not a full text behind every single photo, it can be interpreted in so many ways. </w:t>
      </w:r>
    </w:p>
    <w:p w:rsidR="008A7813" w:rsidRDefault="008A7813" w:rsidP="006618FC">
      <w:pPr>
        <w:spacing w:line="480" w:lineRule="auto"/>
        <w:rPr>
          <w:rFonts w:ascii="Helvetica" w:hAnsi="Helvetica"/>
          <w:color w:val="0D0D0D"/>
          <w:sz w:val="20"/>
          <w:szCs w:val="20"/>
          <w:shd w:val="clear" w:color="auto" w:fill="F0F0F0"/>
        </w:rPr>
      </w:pPr>
    </w:p>
    <w:p w:rsidR="00D34FC3" w:rsidRDefault="00D34FC3" w:rsidP="006618FC">
      <w:pPr>
        <w:spacing w:line="480" w:lineRule="auto"/>
        <w:rPr>
          <w:rFonts w:ascii="Helvetica" w:hAnsi="Helvetica"/>
          <w:color w:val="0D0D0D"/>
          <w:sz w:val="20"/>
          <w:szCs w:val="20"/>
          <w:shd w:val="clear" w:color="auto" w:fill="F0F0F0"/>
        </w:rPr>
      </w:pPr>
    </w:p>
    <w:p w:rsidR="00D34FC3" w:rsidRDefault="00D34FC3" w:rsidP="006618FC">
      <w:pPr>
        <w:spacing w:line="480" w:lineRule="auto"/>
        <w:rPr>
          <w:rFonts w:ascii="Helvetica" w:hAnsi="Helvetica"/>
          <w:color w:val="0D0D0D"/>
          <w:sz w:val="20"/>
          <w:szCs w:val="20"/>
          <w:shd w:val="clear" w:color="auto" w:fill="F0F0F0"/>
        </w:rPr>
      </w:pPr>
    </w:p>
    <w:p w:rsidR="00D34FC3" w:rsidRDefault="00D34FC3" w:rsidP="006618FC">
      <w:pPr>
        <w:spacing w:line="480" w:lineRule="auto"/>
        <w:rPr>
          <w:rFonts w:ascii="Helvetica" w:hAnsi="Helvetica"/>
          <w:color w:val="0D0D0D"/>
          <w:sz w:val="20"/>
          <w:szCs w:val="20"/>
          <w:shd w:val="clear" w:color="auto" w:fill="F0F0F0"/>
        </w:rPr>
      </w:pPr>
    </w:p>
    <w:p w:rsidR="00D34FC3" w:rsidRDefault="00D34FC3" w:rsidP="006618FC">
      <w:pPr>
        <w:spacing w:line="480" w:lineRule="auto"/>
        <w:rPr>
          <w:rFonts w:ascii="Helvetica" w:hAnsi="Helvetica"/>
          <w:color w:val="0D0D0D"/>
          <w:sz w:val="20"/>
          <w:szCs w:val="20"/>
          <w:shd w:val="clear" w:color="auto" w:fill="F0F0F0"/>
        </w:rPr>
      </w:pPr>
    </w:p>
    <w:p w:rsidR="006618FC" w:rsidRDefault="003E7B39" w:rsidP="006618FC">
      <w:pPr>
        <w:spacing w:line="480" w:lineRule="auto"/>
        <w:rPr>
          <w:rStyle w:val="A0"/>
          <w:rFonts w:ascii="Times New Roman" w:hAnsi="Times New Roman" w:cs="Times New Roman"/>
          <w:sz w:val="20"/>
          <w:szCs w:val="20"/>
        </w:rPr>
      </w:pPr>
      <w:hyperlink r:id="rId6" w:history="1">
        <w:r>
          <w:rPr>
            <w:rStyle w:val="Hyperlink"/>
            <w:rFonts w:ascii="inherit" w:hAnsi="inherit"/>
            <w:color w:val="000000"/>
            <w:sz w:val="35"/>
            <w:szCs w:val="35"/>
            <w:bdr w:val="none" w:sz="0" w:space="0" w:color="auto" w:frame="1"/>
          </w:rPr>
          <w:t>Native Amer</w:t>
        </w:r>
        <w:bookmarkStart w:id="0" w:name="_GoBack"/>
        <w:bookmarkEnd w:id="0"/>
        <w:r>
          <w:rPr>
            <w:rStyle w:val="Hyperlink"/>
            <w:rFonts w:ascii="inherit" w:hAnsi="inherit"/>
            <w:color w:val="000000"/>
            <w:sz w:val="35"/>
            <w:szCs w:val="35"/>
            <w:bdr w:val="none" w:sz="0" w:space="0" w:color="auto" w:frame="1"/>
          </w:rPr>
          <w:t>ican Rights Fund</w:t>
        </w:r>
      </w:hyperlink>
      <w:r>
        <w:rPr>
          <w:color w:val="000000"/>
          <w:sz w:val="35"/>
          <w:szCs w:val="35"/>
        </w:rPr>
        <w:t> and </w:t>
      </w:r>
      <w:hyperlink r:id="rId7" w:history="1">
        <w:r>
          <w:rPr>
            <w:rStyle w:val="Hyperlink"/>
            <w:rFonts w:ascii="inherit" w:hAnsi="inherit"/>
            <w:color w:val="000000"/>
            <w:sz w:val="35"/>
            <w:szCs w:val="35"/>
            <w:bdr w:val="none" w:sz="0" w:space="0" w:color="auto" w:frame="1"/>
          </w:rPr>
          <w:t>Survival International</w:t>
        </w:r>
      </w:hyperlink>
    </w:p>
    <w:p w:rsidR="00D34FC3" w:rsidRPr="00D34FC3" w:rsidRDefault="00D34FC3" w:rsidP="006618FC">
      <w:pPr>
        <w:spacing w:line="480" w:lineRule="auto"/>
        <w:rPr>
          <w:rFonts w:ascii="Times New Roman" w:hAnsi="Times New Roman" w:cs="Times New Roman"/>
          <w:b/>
          <w:color w:val="221E1F"/>
          <w:sz w:val="24"/>
          <w:szCs w:val="24"/>
        </w:rPr>
      </w:pPr>
      <w:r w:rsidRPr="00D34FC3">
        <w:rPr>
          <w:rStyle w:val="A0"/>
          <w:rFonts w:ascii="Times New Roman" w:hAnsi="Times New Roman" w:cs="Times New Roman"/>
          <w:b/>
          <w:sz w:val="24"/>
          <w:szCs w:val="24"/>
        </w:rPr>
        <w:t>Resources:</w:t>
      </w:r>
    </w:p>
    <w:p w:rsidR="002861D0" w:rsidRDefault="000E7B4A" w:rsidP="006618FC">
      <w:pPr>
        <w:spacing w:line="480" w:lineRule="auto"/>
        <w:rPr>
          <w:rFonts w:ascii="Times New Roman" w:hAnsi="Times New Roman" w:cs="Times New Roman"/>
          <w:color w:val="221E1F"/>
          <w:sz w:val="24"/>
          <w:szCs w:val="24"/>
        </w:rPr>
      </w:pPr>
      <w:hyperlink r:id="rId8" w:history="1">
        <w:r w:rsidR="002861D0" w:rsidRPr="00222E30">
          <w:rPr>
            <w:rStyle w:val="Hyperlink"/>
            <w:rFonts w:ascii="Times New Roman" w:hAnsi="Times New Roman" w:cs="Times New Roman"/>
            <w:sz w:val="24"/>
            <w:szCs w:val="24"/>
          </w:rPr>
          <w:t>http://curtis.library.northwestern.edu/aboutwork.html</w:t>
        </w:r>
      </w:hyperlink>
      <w:r w:rsidR="002861D0">
        <w:rPr>
          <w:rFonts w:ascii="Times New Roman" w:hAnsi="Times New Roman" w:cs="Times New Roman"/>
          <w:color w:val="221E1F"/>
          <w:sz w:val="24"/>
          <w:szCs w:val="24"/>
        </w:rPr>
        <w:t xml:space="preserve"> </w:t>
      </w:r>
    </w:p>
    <w:p w:rsidR="002861D0" w:rsidRDefault="000E7B4A" w:rsidP="006618FC">
      <w:pPr>
        <w:spacing w:line="480" w:lineRule="auto"/>
        <w:rPr>
          <w:rFonts w:ascii="Times New Roman" w:hAnsi="Times New Roman" w:cs="Times New Roman"/>
          <w:color w:val="221E1F"/>
          <w:sz w:val="24"/>
          <w:szCs w:val="24"/>
        </w:rPr>
      </w:pPr>
      <w:hyperlink r:id="rId9" w:history="1">
        <w:r w:rsidR="002861D0" w:rsidRPr="00222E30">
          <w:rPr>
            <w:rStyle w:val="Hyperlink"/>
            <w:rFonts w:ascii="Times New Roman" w:hAnsi="Times New Roman" w:cs="Times New Roman"/>
            <w:sz w:val="24"/>
            <w:szCs w:val="24"/>
          </w:rPr>
          <w:t>https://scalar.me/anvc/showcase/performing-archive-edward-s-curtis-the-vanishing-race/</w:t>
        </w:r>
      </w:hyperlink>
      <w:r w:rsidR="002861D0">
        <w:rPr>
          <w:rFonts w:ascii="Times New Roman" w:hAnsi="Times New Roman" w:cs="Times New Roman"/>
          <w:color w:val="221E1F"/>
          <w:sz w:val="24"/>
          <w:szCs w:val="24"/>
        </w:rPr>
        <w:t xml:space="preserve"> </w:t>
      </w:r>
    </w:p>
    <w:p w:rsidR="002861D0" w:rsidRDefault="000E7B4A" w:rsidP="006618FC">
      <w:pPr>
        <w:spacing w:line="480" w:lineRule="auto"/>
        <w:rPr>
          <w:rFonts w:ascii="Times New Roman" w:hAnsi="Times New Roman" w:cs="Times New Roman"/>
          <w:color w:val="221E1F"/>
          <w:sz w:val="24"/>
          <w:szCs w:val="24"/>
        </w:rPr>
      </w:pPr>
      <w:hyperlink r:id="rId10" w:history="1">
        <w:r w:rsidR="002861D0" w:rsidRPr="00222E30">
          <w:rPr>
            <w:rStyle w:val="Hyperlink"/>
            <w:rFonts w:ascii="Times New Roman" w:hAnsi="Times New Roman" w:cs="Times New Roman"/>
            <w:sz w:val="24"/>
            <w:szCs w:val="24"/>
          </w:rPr>
          <w:t>http://100photos.time.com/photos/edward-curtis-vanishing-race</w:t>
        </w:r>
      </w:hyperlink>
      <w:r w:rsidR="002861D0">
        <w:rPr>
          <w:rFonts w:ascii="Times New Roman" w:hAnsi="Times New Roman" w:cs="Times New Roman"/>
          <w:color w:val="221E1F"/>
          <w:sz w:val="24"/>
          <w:szCs w:val="24"/>
        </w:rPr>
        <w:t xml:space="preserve"> </w:t>
      </w:r>
    </w:p>
    <w:p w:rsidR="002861D0" w:rsidRDefault="000E7B4A" w:rsidP="006618FC">
      <w:pPr>
        <w:spacing w:line="480" w:lineRule="auto"/>
        <w:rPr>
          <w:rFonts w:ascii="Times New Roman" w:hAnsi="Times New Roman" w:cs="Times New Roman"/>
          <w:color w:val="221E1F"/>
          <w:sz w:val="24"/>
          <w:szCs w:val="24"/>
        </w:rPr>
      </w:pPr>
      <w:hyperlink r:id="rId11" w:history="1">
        <w:r w:rsidR="002861D0" w:rsidRPr="00222E30">
          <w:rPr>
            <w:rStyle w:val="Hyperlink"/>
            <w:rFonts w:ascii="Times New Roman" w:hAnsi="Times New Roman" w:cs="Times New Roman"/>
            <w:sz w:val="24"/>
            <w:szCs w:val="24"/>
          </w:rPr>
          <w:t>https://hyperallergic.com/383706/a-critical-understanding-of-edward-curtiss-photos-of-native-american-culture/</w:t>
        </w:r>
      </w:hyperlink>
      <w:r w:rsidR="002861D0">
        <w:rPr>
          <w:rFonts w:ascii="Times New Roman" w:hAnsi="Times New Roman" w:cs="Times New Roman"/>
          <w:color w:val="221E1F"/>
          <w:sz w:val="24"/>
          <w:szCs w:val="24"/>
        </w:rPr>
        <w:t xml:space="preserve"> </w:t>
      </w:r>
    </w:p>
    <w:p w:rsidR="00BC6F84" w:rsidRDefault="00BC6F84" w:rsidP="006618FC">
      <w:pPr>
        <w:spacing w:line="480" w:lineRule="auto"/>
        <w:rPr>
          <w:rFonts w:ascii="Times New Roman" w:hAnsi="Times New Roman" w:cs="Times New Roman"/>
          <w:color w:val="221E1F"/>
          <w:sz w:val="24"/>
          <w:szCs w:val="24"/>
        </w:rPr>
      </w:pPr>
      <w:hyperlink r:id="rId12" w:history="1">
        <w:r w:rsidRPr="00AF3A7C">
          <w:rPr>
            <w:rStyle w:val="Hyperlink"/>
            <w:rFonts w:ascii="Times New Roman" w:hAnsi="Times New Roman" w:cs="Times New Roman"/>
            <w:sz w:val="24"/>
            <w:szCs w:val="24"/>
          </w:rPr>
          <w:t>http://scalar.usc.edu/works/performingarchive/ideavanishingrace</w:t>
        </w:r>
      </w:hyperlink>
      <w:r>
        <w:rPr>
          <w:rFonts w:ascii="Times New Roman" w:hAnsi="Times New Roman" w:cs="Times New Roman"/>
          <w:color w:val="221E1F"/>
          <w:sz w:val="24"/>
          <w:szCs w:val="24"/>
        </w:rPr>
        <w:t xml:space="preserve"> </w:t>
      </w:r>
    </w:p>
    <w:p w:rsidR="003E7B39" w:rsidRDefault="003E7B39" w:rsidP="006618FC">
      <w:pPr>
        <w:spacing w:line="480" w:lineRule="auto"/>
        <w:rPr>
          <w:rFonts w:ascii="Times New Roman" w:hAnsi="Times New Roman" w:cs="Times New Roman"/>
          <w:color w:val="221E1F"/>
          <w:sz w:val="24"/>
          <w:szCs w:val="24"/>
        </w:rPr>
      </w:pPr>
      <w:hyperlink r:id="rId13" w:history="1">
        <w:r w:rsidRPr="00AF3A7C">
          <w:rPr>
            <w:rStyle w:val="Hyperlink"/>
            <w:rFonts w:ascii="Times New Roman" w:hAnsi="Times New Roman" w:cs="Times New Roman"/>
            <w:sz w:val="24"/>
            <w:szCs w:val="24"/>
          </w:rPr>
          <w:t>https://www.artsy.net/article/artsy-editorial-challenging-america-s-most-iconic-and-controversial-photographer-of-native-americans</w:t>
        </w:r>
      </w:hyperlink>
      <w:r>
        <w:rPr>
          <w:rFonts w:ascii="Times New Roman" w:hAnsi="Times New Roman" w:cs="Times New Roman"/>
          <w:color w:val="221E1F"/>
          <w:sz w:val="24"/>
          <w:szCs w:val="24"/>
        </w:rPr>
        <w:t xml:space="preserve"> </w:t>
      </w:r>
    </w:p>
    <w:p w:rsidR="003E7B39" w:rsidRDefault="003E7B39" w:rsidP="006618FC">
      <w:pPr>
        <w:spacing w:line="480" w:lineRule="auto"/>
        <w:rPr>
          <w:rFonts w:ascii="Times New Roman" w:hAnsi="Times New Roman" w:cs="Times New Roman"/>
          <w:color w:val="221E1F"/>
          <w:sz w:val="24"/>
          <w:szCs w:val="24"/>
        </w:rPr>
      </w:pPr>
    </w:p>
    <w:p w:rsidR="003E7B39" w:rsidRDefault="003E7B39" w:rsidP="006618FC">
      <w:pPr>
        <w:spacing w:line="480" w:lineRule="auto"/>
        <w:rPr>
          <w:rFonts w:ascii="Times New Roman" w:hAnsi="Times New Roman" w:cs="Times New Roman"/>
          <w:color w:val="221E1F"/>
          <w:sz w:val="24"/>
          <w:szCs w:val="24"/>
        </w:rPr>
      </w:pPr>
      <w:r>
        <w:rPr>
          <w:rFonts w:ascii="Times New Roman" w:hAnsi="Times New Roman" w:cs="Times New Roman"/>
          <w:noProof/>
          <w:color w:val="221E1F"/>
          <w:sz w:val="24"/>
          <w:szCs w:val="24"/>
          <w:lang w:eastAsia="zh-CN"/>
        </w:rPr>
        <w:lastRenderedPageBreak/>
        <w:drawing>
          <wp:inline distT="0" distB="0" distL="0" distR="0">
            <wp:extent cx="1765543" cy="229407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3a03795v.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4631" cy="2318875"/>
                    </a:xfrm>
                    <a:prstGeom prst="rect">
                      <a:avLst/>
                    </a:prstGeom>
                  </pic:spPr>
                </pic:pic>
              </a:graphicData>
            </a:graphic>
          </wp:inline>
        </w:drawing>
      </w:r>
      <w:r>
        <w:rPr>
          <w:rFonts w:ascii="Times New Roman" w:hAnsi="Times New Roman" w:cs="Times New Roman"/>
          <w:color w:val="221E1F"/>
          <w:sz w:val="24"/>
          <w:szCs w:val="24"/>
        </w:rPr>
        <w:t xml:space="preserve"> </w:t>
      </w:r>
      <w:r>
        <w:rPr>
          <w:rFonts w:ascii="Times New Roman" w:hAnsi="Times New Roman" w:cs="Times New Roman"/>
          <w:noProof/>
          <w:color w:val="221E1F"/>
          <w:sz w:val="24"/>
          <w:szCs w:val="24"/>
          <w:lang w:eastAsia="zh-CN"/>
        </w:rPr>
        <w:drawing>
          <wp:inline distT="0" distB="0" distL="0" distR="0">
            <wp:extent cx="3338423" cy="24813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2-3a48512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8800" cy="2496492"/>
                    </a:xfrm>
                    <a:prstGeom prst="rect">
                      <a:avLst/>
                    </a:prstGeom>
                  </pic:spPr>
                </pic:pic>
              </a:graphicData>
            </a:graphic>
          </wp:inline>
        </w:drawing>
      </w:r>
      <w:r>
        <w:rPr>
          <w:rFonts w:ascii="Times New Roman" w:hAnsi="Times New Roman" w:cs="Times New Roman"/>
          <w:noProof/>
          <w:color w:val="221E1F"/>
          <w:sz w:val="24"/>
          <w:szCs w:val="24"/>
          <w:lang w:eastAsia="zh-CN"/>
        </w:rPr>
        <w:drawing>
          <wp:inline distT="0" distB="0" distL="0" distR="0">
            <wp:extent cx="2638714" cy="2018221"/>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5-3c06259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51418" cy="2027938"/>
                    </a:xfrm>
                    <a:prstGeom prst="rect">
                      <a:avLst/>
                    </a:prstGeom>
                  </pic:spPr>
                </pic:pic>
              </a:graphicData>
            </a:graphic>
          </wp:inline>
        </w:drawing>
      </w:r>
      <w:r>
        <w:rPr>
          <w:rFonts w:ascii="Times New Roman" w:hAnsi="Times New Roman" w:cs="Times New Roman"/>
          <w:noProof/>
          <w:color w:val="221E1F"/>
          <w:sz w:val="24"/>
          <w:szCs w:val="24"/>
          <w:lang w:eastAsia="zh-CN"/>
        </w:rPr>
        <w:drawing>
          <wp:inline distT="0" distB="0" distL="0" distR="0">
            <wp:extent cx="1742536" cy="232338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6-3c01181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5612" cy="2327483"/>
                    </a:xfrm>
                    <a:prstGeom prst="rect">
                      <a:avLst/>
                    </a:prstGeom>
                  </pic:spPr>
                </pic:pic>
              </a:graphicData>
            </a:graphic>
          </wp:inline>
        </w:drawing>
      </w:r>
      <w:r>
        <w:rPr>
          <w:rFonts w:ascii="Times New Roman" w:hAnsi="Times New Roman" w:cs="Times New Roman"/>
          <w:noProof/>
          <w:color w:val="221E1F"/>
          <w:sz w:val="24"/>
          <w:szCs w:val="24"/>
          <w:lang w:eastAsia="zh-CN"/>
        </w:rPr>
        <w:drawing>
          <wp:inline distT="0" distB="0" distL="0" distR="0">
            <wp:extent cx="2363638" cy="292752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7-3a47119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74926" cy="2941509"/>
                    </a:xfrm>
                    <a:prstGeom prst="rect">
                      <a:avLst/>
                    </a:prstGeom>
                  </pic:spPr>
                </pic:pic>
              </a:graphicData>
            </a:graphic>
          </wp:inline>
        </w:drawing>
      </w:r>
      <w:r>
        <w:rPr>
          <w:rFonts w:ascii="Times New Roman" w:hAnsi="Times New Roman" w:cs="Times New Roman"/>
          <w:noProof/>
          <w:color w:val="221E1F"/>
          <w:sz w:val="24"/>
          <w:szCs w:val="24"/>
          <w:lang w:eastAsia="zh-CN"/>
        </w:rPr>
        <w:drawing>
          <wp:inline distT="0" distB="0" distL="0" distR="0">
            <wp:extent cx="2044460" cy="267964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7-3c06261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57886" cy="2697237"/>
                    </a:xfrm>
                    <a:prstGeom prst="rect">
                      <a:avLst/>
                    </a:prstGeom>
                  </pic:spPr>
                </pic:pic>
              </a:graphicData>
            </a:graphic>
          </wp:inline>
        </w:drawing>
      </w:r>
    </w:p>
    <w:p w:rsidR="003E7B39" w:rsidRPr="008A3D49" w:rsidRDefault="003E7B39" w:rsidP="006618FC">
      <w:pPr>
        <w:spacing w:line="480" w:lineRule="auto"/>
        <w:rPr>
          <w:rFonts w:ascii="Times New Roman" w:hAnsi="Times New Roman" w:cs="Times New Roman"/>
          <w:color w:val="221E1F"/>
          <w:sz w:val="24"/>
          <w:szCs w:val="24"/>
        </w:rPr>
      </w:pPr>
      <w:r>
        <w:rPr>
          <w:rFonts w:ascii="Times New Roman" w:hAnsi="Times New Roman" w:cs="Times New Roman"/>
          <w:noProof/>
          <w:color w:val="221E1F"/>
          <w:sz w:val="24"/>
          <w:szCs w:val="24"/>
          <w:lang w:eastAsia="zh-CN"/>
        </w:rPr>
        <w:lastRenderedPageBreak/>
        <w:drawing>
          <wp:inline distT="0" distB="0" distL="0" distR="0">
            <wp:extent cx="2716404" cy="364015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4-3c01192v.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25140" cy="3651861"/>
                    </a:xfrm>
                    <a:prstGeom prst="rect">
                      <a:avLst/>
                    </a:prstGeom>
                  </pic:spPr>
                </pic:pic>
              </a:graphicData>
            </a:graphic>
          </wp:inline>
        </w:drawing>
      </w:r>
      <w:r>
        <w:rPr>
          <w:rFonts w:ascii="Times New Roman" w:hAnsi="Times New Roman" w:cs="Times New Roman"/>
          <w:noProof/>
          <w:color w:val="221E1F"/>
          <w:sz w:val="24"/>
          <w:szCs w:val="24"/>
          <w:lang w:eastAsia="zh-CN"/>
        </w:rPr>
        <w:drawing>
          <wp:inline distT="0" distB="0" distL="0" distR="0">
            <wp:extent cx="2570672" cy="348771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2-3c06260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75243" cy="3493911"/>
                    </a:xfrm>
                    <a:prstGeom prst="rect">
                      <a:avLst/>
                    </a:prstGeom>
                  </pic:spPr>
                </pic:pic>
              </a:graphicData>
            </a:graphic>
          </wp:inline>
        </w:drawing>
      </w:r>
      <w:r>
        <w:rPr>
          <w:rFonts w:ascii="Times New Roman" w:hAnsi="Times New Roman" w:cs="Times New Roman"/>
          <w:noProof/>
          <w:color w:val="221E1F"/>
          <w:sz w:val="24"/>
          <w:szCs w:val="24"/>
          <w:lang w:eastAsia="zh-CN"/>
        </w:rPr>
        <w:drawing>
          <wp:inline distT="0" distB="0" distL="0" distR="0">
            <wp:extent cx="2907102" cy="212131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18-3c03459u.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17942" cy="2129225"/>
                    </a:xfrm>
                    <a:prstGeom prst="rect">
                      <a:avLst/>
                    </a:prstGeom>
                  </pic:spPr>
                </pic:pic>
              </a:graphicData>
            </a:graphic>
          </wp:inline>
        </w:drawing>
      </w:r>
      <w:r w:rsidR="00FB5961">
        <w:rPr>
          <w:rFonts w:ascii="Times New Roman" w:hAnsi="Times New Roman" w:cs="Times New Roman"/>
          <w:color w:val="221E1F"/>
          <w:sz w:val="24"/>
          <w:szCs w:val="24"/>
        </w:rPr>
        <w:t xml:space="preserve"> </w:t>
      </w:r>
      <w:r w:rsidR="00FB5961">
        <w:rPr>
          <w:noProof/>
          <w:lang w:eastAsia="zh-CN"/>
        </w:rPr>
        <w:drawing>
          <wp:inline distT="0" distB="0" distL="0" distR="0">
            <wp:extent cx="2398143" cy="3210134"/>
            <wp:effectExtent l="0" t="0" r="2540" b="0"/>
            <wp:docPr id="10" name="Picture 10" descr="Image result for the north american indian edward cur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north american indian edward curti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99710" cy="3212232"/>
                    </a:xfrm>
                    <a:prstGeom prst="rect">
                      <a:avLst/>
                    </a:prstGeom>
                    <a:noFill/>
                    <a:ln>
                      <a:noFill/>
                    </a:ln>
                  </pic:spPr>
                </pic:pic>
              </a:graphicData>
            </a:graphic>
          </wp:inline>
        </w:drawing>
      </w:r>
    </w:p>
    <w:sectPr w:rsidR="003E7B39" w:rsidRPr="008A3D49">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FE" w:rsidRDefault="000871FE" w:rsidP="00B33F3B">
      <w:pPr>
        <w:spacing w:after="0" w:line="240" w:lineRule="auto"/>
      </w:pPr>
      <w:r>
        <w:separator/>
      </w:r>
    </w:p>
  </w:endnote>
  <w:endnote w:type="continuationSeparator" w:id="0">
    <w:p w:rsidR="000871FE" w:rsidRDefault="000871FE" w:rsidP="00B3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Bold">
    <w:panose1 w:val="0205070206050A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FE" w:rsidRDefault="000871FE" w:rsidP="00B33F3B">
      <w:pPr>
        <w:spacing w:after="0" w:line="240" w:lineRule="auto"/>
      </w:pPr>
      <w:r>
        <w:separator/>
      </w:r>
    </w:p>
  </w:footnote>
  <w:footnote w:type="continuationSeparator" w:id="0">
    <w:p w:rsidR="000871FE" w:rsidRDefault="000871FE" w:rsidP="00B33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3B" w:rsidRDefault="00B33F3B">
    <w:pPr>
      <w:pStyle w:val="Header"/>
      <w:rPr>
        <w:rFonts w:ascii="Times New Roman" w:hAnsi="Times New Roman" w:cs="Times New Roman"/>
        <w:sz w:val="24"/>
        <w:szCs w:val="24"/>
      </w:rPr>
    </w:pPr>
    <w:r w:rsidRPr="00B33F3B">
      <w:rPr>
        <w:rFonts w:ascii="Times New Roman" w:hAnsi="Times New Roman" w:cs="Times New Roman"/>
        <w:sz w:val="24"/>
        <w:szCs w:val="24"/>
      </w:rPr>
      <w:t>Brittany Crockett</w:t>
    </w:r>
  </w:p>
  <w:p w:rsidR="00B33F3B" w:rsidRDefault="00B33F3B">
    <w:pPr>
      <w:pStyle w:val="Header"/>
      <w:rPr>
        <w:rFonts w:ascii="Times New Roman" w:hAnsi="Times New Roman" w:cs="Times New Roman"/>
        <w:sz w:val="24"/>
        <w:szCs w:val="24"/>
      </w:rPr>
    </w:pPr>
    <w:r w:rsidRPr="00B33F3B">
      <w:rPr>
        <w:rFonts w:ascii="Times New Roman" w:hAnsi="Times New Roman" w:cs="Times New Roman"/>
        <w:sz w:val="24"/>
        <w:szCs w:val="24"/>
      </w:rPr>
      <w:t>MC440 Visual Media Analysis</w:t>
    </w:r>
  </w:p>
  <w:p w:rsidR="007B4D3D" w:rsidRPr="007B4D3D" w:rsidRDefault="007B4D3D">
    <w:pPr>
      <w:pStyle w:val="Header"/>
      <w:rPr>
        <w:rFonts w:ascii="Times New Roman" w:hAnsi="Times New Roman" w:cs="Times New Roman"/>
        <w:sz w:val="24"/>
        <w:szCs w:val="24"/>
      </w:rPr>
    </w:pPr>
    <w:r>
      <w:rPr>
        <w:rFonts w:ascii="Times New Roman" w:hAnsi="Times New Roman" w:cs="Times New Roman"/>
        <w:sz w:val="24"/>
        <w:szCs w:val="24"/>
      </w:rPr>
      <w:t>2/15/18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3B"/>
    <w:rsid w:val="000871FE"/>
    <w:rsid w:val="00090D5E"/>
    <w:rsid w:val="001F1F12"/>
    <w:rsid w:val="002528BC"/>
    <w:rsid w:val="002861D0"/>
    <w:rsid w:val="003E7B39"/>
    <w:rsid w:val="004563DF"/>
    <w:rsid w:val="006618FC"/>
    <w:rsid w:val="006D65F8"/>
    <w:rsid w:val="007B4D3D"/>
    <w:rsid w:val="00806884"/>
    <w:rsid w:val="00880225"/>
    <w:rsid w:val="008A3D49"/>
    <w:rsid w:val="008A7813"/>
    <w:rsid w:val="00A305C2"/>
    <w:rsid w:val="00B14DC0"/>
    <w:rsid w:val="00B33F3B"/>
    <w:rsid w:val="00BC6F84"/>
    <w:rsid w:val="00D34FC3"/>
    <w:rsid w:val="00F4031C"/>
    <w:rsid w:val="00FB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72731"/>
  <w15:chartTrackingRefBased/>
  <w15:docId w15:val="{C0450A57-E67B-41A3-8944-B7CA9779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F3B"/>
  </w:style>
  <w:style w:type="paragraph" w:styleId="Footer">
    <w:name w:val="footer"/>
    <w:basedOn w:val="Normal"/>
    <w:link w:val="FooterChar"/>
    <w:uiPriority w:val="99"/>
    <w:unhideWhenUsed/>
    <w:rsid w:val="00B3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F3B"/>
  </w:style>
  <w:style w:type="character" w:customStyle="1" w:styleId="A0">
    <w:name w:val="A0"/>
    <w:uiPriority w:val="99"/>
    <w:rsid w:val="007B4D3D"/>
    <w:rPr>
      <w:rFonts w:ascii="Adobe Caslon Pro Bold" w:hAnsi="Adobe Caslon Pro Bold" w:cs="Adobe Caslon Pro Bold"/>
      <w:color w:val="221E1F"/>
    </w:rPr>
  </w:style>
  <w:style w:type="character" w:styleId="Hyperlink">
    <w:name w:val="Hyperlink"/>
    <w:basedOn w:val="DefaultParagraphFont"/>
    <w:uiPriority w:val="99"/>
    <w:unhideWhenUsed/>
    <w:rsid w:val="002861D0"/>
    <w:rPr>
      <w:color w:val="0563C1" w:themeColor="hyperlink"/>
      <w:u w:val="single"/>
    </w:rPr>
  </w:style>
  <w:style w:type="character" w:styleId="Emphasis">
    <w:name w:val="Emphasis"/>
    <w:basedOn w:val="DefaultParagraphFont"/>
    <w:uiPriority w:val="20"/>
    <w:qFormat/>
    <w:rsid w:val="002861D0"/>
    <w:rPr>
      <w:i/>
      <w:iCs/>
    </w:rPr>
  </w:style>
  <w:style w:type="character" w:styleId="FollowedHyperlink">
    <w:name w:val="FollowedHyperlink"/>
    <w:basedOn w:val="DefaultParagraphFont"/>
    <w:uiPriority w:val="99"/>
    <w:semiHidden/>
    <w:unhideWhenUsed/>
    <w:rsid w:val="008A7813"/>
    <w:rPr>
      <w:color w:val="954F72" w:themeColor="followedHyperlink"/>
      <w:u w:val="single"/>
    </w:rPr>
  </w:style>
  <w:style w:type="paragraph" w:styleId="NormalWeb">
    <w:name w:val="Normal (Web)"/>
    <w:basedOn w:val="Normal"/>
    <w:uiPriority w:val="99"/>
    <w:semiHidden/>
    <w:unhideWhenUsed/>
    <w:rsid w:val="00F4031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6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tis.library.northwestern.edu/aboutwork.html" TargetMode="External"/><Relationship Id="rId13" Type="http://schemas.openxmlformats.org/officeDocument/2006/relationships/hyperlink" Target="https://www.artsy.net/article/artsy-editorial-challenging-america-s-most-iconic-and-controversial-photographer-of-native-americans" TargetMode="External"/><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g"/><Relationship Id="rId7" Type="http://schemas.openxmlformats.org/officeDocument/2006/relationships/hyperlink" Target="http://www.survivalinternational.org/" TargetMode="External"/><Relationship Id="rId12" Type="http://schemas.openxmlformats.org/officeDocument/2006/relationships/hyperlink" Target="http://scalar.usc.edu/works/performingarchive/ideavanishingrace"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g"/><Relationship Id="rId20" Type="http://schemas.openxmlformats.org/officeDocument/2006/relationships/image" Target="media/image7.jpg"/><Relationship Id="rId1" Type="http://schemas.openxmlformats.org/officeDocument/2006/relationships/styles" Target="styles.xml"/><Relationship Id="rId6" Type="http://schemas.openxmlformats.org/officeDocument/2006/relationships/hyperlink" Target="http://www.narf.org/" TargetMode="External"/><Relationship Id="rId11" Type="http://schemas.openxmlformats.org/officeDocument/2006/relationships/hyperlink" Target="https://hyperallergic.com/383706/a-critical-understanding-of-edward-curtiss-photos-of-native-american-culture/"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2.jpg"/><Relationship Id="rId23" Type="http://schemas.openxmlformats.org/officeDocument/2006/relationships/image" Target="media/image10.jpeg"/><Relationship Id="rId10" Type="http://schemas.openxmlformats.org/officeDocument/2006/relationships/hyperlink" Target="http://100photos.time.com/photos/edward-curtis-vanishing-race" TargetMode="External"/><Relationship Id="rId19" Type="http://schemas.openxmlformats.org/officeDocument/2006/relationships/image" Target="media/image6.jpg"/><Relationship Id="rId4" Type="http://schemas.openxmlformats.org/officeDocument/2006/relationships/footnotes" Target="footnotes.xml"/><Relationship Id="rId9" Type="http://schemas.openxmlformats.org/officeDocument/2006/relationships/hyperlink" Target="https://scalar.me/anvc/showcase/performing-archive-edward-s-curtis-the-vanishing-race/" TargetMode="External"/><Relationship Id="rId14" Type="http://schemas.openxmlformats.org/officeDocument/2006/relationships/image" Target="media/image1.jpg"/><Relationship Id="rId22"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Ledbetter</dc:creator>
  <cp:keywords/>
  <dc:description/>
  <cp:lastModifiedBy>Crockett, Brittany</cp:lastModifiedBy>
  <cp:revision>2</cp:revision>
  <dcterms:created xsi:type="dcterms:W3CDTF">2018-02-15T18:25:00Z</dcterms:created>
  <dcterms:modified xsi:type="dcterms:W3CDTF">2018-02-15T18:25:00Z</dcterms:modified>
</cp:coreProperties>
</file>